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0C" w:rsidRDefault="00394421">
      <w:pPr>
        <w:pStyle w:val="20"/>
        <w:framePr w:w="4824" w:h="2844" w:hRule="exact" w:wrap="around" w:vAnchor="page" w:hAnchor="page" w:x="531" w:y="630"/>
        <w:shd w:val="clear" w:color="auto" w:fill="auto"/>
        <w:ind w:left="380" w:right="60"/>
      </w:pPr>
      <w:r>
        <w:t>«Табак приносит вред телу, разрушает разум, отупляет целые</w:t>
      </w:r>
    </w:p>
    <w:p w:rsidR="00121A0C" w:rsidRDefault="00394421">
      <w:pPr>
        <w:pStyle w:val="20"/>
        <w:framePr w:w="4824" w:h="2844" w:hRule="exact" w:wrap="around" w:vAnchor="page" w:hAnchor="page" w:x="531" w:y="630"/>
        <w:shd w:val="clear" w:color="auto" w:fill="auto"/>
        <w:ind w:left="3220" w:right="60"/>
      </w:pPr>
      <w:r>
        <w:t>нации» И.П. Павлов</w:t>
      </w:r>
    </w:p>
    <w:p w:rsidR="00121A0C" w:rsidRDefault="00394421">
      <w:pPr>
        <w:pStyle w:val="30"/>
        <w:framePr w:w="4824" w:h="2844" w:hRule="exact" w:wrap="around" w:vAnchor="page" w:hAnchor="page" w:x="531" w:y="630"/>
        <w:shd w:val="clear" w:color="auto" w:fill="auto"/>
        <w:spacing w:before="0" w:after="0"/>
        <w:ind w:left="20"/>
      </w:pPr>
      <w:bookmarkStart w:id="0" w:name="bookmark0"/>
      <w:r>
        <w:t>НЕ ПОЗВОЛЯЙ ТАБАКУ ЛИШАТЬ ТЕБЯ ДЫХАНИЯ</w:t>
      </w:r>
      <w:bookmarkEnd w:id="0"/>
    </w:p>
    <w:p w:rsidR="00121A0C" w:rsidRDefault="007E57BC">
      <w:pPr>
        <w:framePr w:wrap="none" w:vAnchor="page" w:hAnchor="page" w:x="536" w:y="348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pt;height:126.35pt">
            <v:imagedata r:id="rId7" r:href="rId8"/>
          </v:shape>
        </w:pict>
      </w:r>
    </w:p>
    <w:p w:rsidR="00121A0C" w:rsidRDefault="00394421">
      <w:pPr>
        <w:pStyle w:val="40"/>
        <w:framePr w:w="4824" w:h="5098" w:hRule="exact" w:wrap="around" w:vAnchor="page" w:hAnchor="page" w:x="531" w:y="6115"/>
        <w:shd w:val="clear" w:color="auto" w:fill="auto"/>
        <w:spacing w:before="0" w:after="0" w:line="300" w:lineRule="exact"/>
        <w:ind w:left="20"/>
      </w:pPr>
      <w:r>
        <w:t>ПОМНИ:</w:t>
      </w:r>
    </w:p>
    <w:p w:rsidR="00121A0C" w:rsidRDefault="00394421">
      <w:pPr>
        <w:pStyle w:val="21"/>
        <w:framePr w:w="4824" w:h="5098" w:hRule="exact" w:wrap="around" w:vAnchor="page" w:hAnchor="page" w:x="531" w:y="6115"/>
        <w:shd w:val="clear" w:color="auto" w:fill="auto"/>
        <w:spacing w:before="0"/>
        <w:ind w:left="20" w:firstLine="0"/>
      </w:pPr>
      <w:r>
        <w:t xml:space="preserve">Чтобы не подчиняться влиянию окружающей тебя отрицательной среды, лучше держаться от нее в стороне, искать себе единомышленников и поддержку из числа </w:t>
      </w:r>
      <w:r>
        <w:rPr>
          <w:rStyle w:val="1"/>
        </w:rPr>
        <w:t>не употребляющих табак</w:t>
      </w:r>
      <w:r>
        <w:t xml:space="preserve"> подростков.</w:t>
      </w:r>
    </w:p>
    <w:p w:rsidR="00121A0C" w:rsidRDefault="00394421">
      <w:pPr>
        <w:pStyle w:val="21"/>
        <w:framePr w:w="4824" w:h="5098" w:hRule="exact" w:wrap="around" w:vAnchor="page" w:hAnchor="page" w:x="531" w:y="6115"/>
        <w:shd w:val="clear" w:color="auto" w:fill="auto"/>
        <w:spacing w:before="0" w:after="0"/>
        <w:ind w:left="20" w:firstLine="0"/>
      </w:pPr>
      <w:r>
        <w:t>ЛЕГЧЕ ОДИН РАЗ ОТКАЗАТЬСЯ, ЧЕМ ПОТОМ БОРОТЬСЯ С ЗАВИСИМОСТЬЮ!</w:t>
      </w:r>
    </w:p>
    <w:p w:rsidR="00121A0C" w:rsidRDefault="00394421">
      <w:pPr>
        <w:pStyle w:val="21"/>
        <w:framePr w:w="4824" w:h="5098" w:hRule="exact" w:wrap="around" w:vAnchor="page" w:hAnchor="page" w:x="531" w:y="6115"/>
        <w:shd w:val="clear" w:color="auto" w:fill="auto"/>
        <w:spacing w:before="0" w:after="0" w:line="317" w:lineRule="exact"/>
        <w:ind w:left="20" w:firstLine="0"/>
      </w:pPr>
      <w:r>
        <w:t>САМОЕ ГЛАВНОЕ - БЫТЬ ВЕРНЫМ СЕБЕ!</w:t>
      </w:r>
    </w:p>
    <w:p w:rsidR="00121A0C" w:rsidRDefault="00394421" w:rsidP="003E149B">
      <w:pPr>
        <w:pStyle w:val="21"/>
        <w:framePr w:w="4814" w:h="4719" w:hRule="exact" w:wrap="around" w:vAnchor="page" w:hAnchor="page" w:x="6003" w:y="785"/>
        <w:shd w:val="clear" w:color="auto" w:fill="auto"/>
        <w:spacing w:before="0" w:after="0"/>
        <w:ind w:left="20" w:firstLine="400"/>
        <w:jc w:val="both"/>
      </w:pPr>
      <w:r>
        <w:rPr>
          <w:rStyle w:val="17pt0pt"/>
        </w:rPr>
        <w:t xml:space="preserve">Берегись ответственности </w:t>
      </w:r>
      <w:r>
        <w:t xml:space="preserve">Согласно ст. 14.53 </w:t>
      </w:r>
      <w:proofErr w:type="spellStart"/>
      <w:r>
        <w:t>КоАП</w:t>
      </w:r>
      <w:proofErr w:type="spellEnd"/>
      <w:r>
        <w:t xml:space="preserve"> РФ продажа табака сосательного (</w:t>
      </w:r>
      <w:proofErr w:type="spellStart"/>
      <w:r>
        <w:t>снюса</w:t>
      </w:r>
      <w:proofErr w:type="spellEnd"/>
      <w:r>
        <w:t>) влечет наложение административного штрафа на граждан в размере от двух тысяч до четырех тысяч рублей; на должностных лиц — от семи тысяч до двенадцати тысяч рублей; на юридических лиц — от сорока тысяч до шестидесяти тысяч рублей.</w:t>
      </w:r>
    </w:p>
    <w:p w:rsidR="003E149B" w:rsidRDefault="003E149B" w:rsidP="003E149B">
      <w:pPr>
        <w:pStyle w:val="21"/>
        <w:framePr w:w="4814" w:h="4719" w:hRule="exact" w:wrap="around" w:vAnchor="page" w:hAnchor="page" w:x="6003" w:y="785"/>
        <w:shd w:val="clear" w:color="auto" w:fill="auto"/>
        <w:spacing w:before="0" w:after="0"/>
        <w:ind w:left="20" w:firstLine="400"/>
        <w:jc w:val="both"/>
      </w:pPr>
    </w:p>
    <w:p w:rsidR="003E149B" w:rsidRDefault="003E149B" w:rsidP="003E149B">
      <w:pPr>
        <w:pStyle w:val="21"/>
        <w:framePr w:w="4814" w:h="4719" w:hRule="exact" w:wrap="around" w:vAnchor="page" w:hAnchor="page" w:x="6003" w:y="785"/>
        <w:shd w:val="clear" w:color="auto" w:fill="auto"/>
        <w:spacing w:before="0" w:after="0"/>
        <w:ind w:left="20" w:firstLine="400"/>
        <w:rPr>
          <w:b/>
          <w:sz w:val="28"/>
        </w:rPr>
      </w:pPr>
      <w:r w:rsidRPr="003E149B">
        <w:rPr>
          <w:b/>
          <w:sz w:val="28"/>
        </w:rPr>
        <w:t xml:space="preserve">Чтобы добиться успехов </w:t>
      </w:r>
    </w:p>
    <w:p w:rsidR="003E149B" w:rsidRPr="003E149B" w:rsidRDefault="003E149B" w:rsidP="003E149B">
      <w:pPr>
        <w:pStyle w:val="21"/>
        <w:framePr w:w="4814" w:h="4719" w:hRule="exact" w:wrap="around" w:vAnchor="page" w:hAnchor="page" w:x="6003" w:y="785"/>
        <w:shd w:val="clear" w:color="auto" w:fill="auto"/>
        <w:spacing w:before="0" w:after="0"/>
        <w:ind w:left="20" w:firstLine="400"/>
        <w:rPr>
          <w:b/>
          <w:sz w:val="28"/>
        </w:rPr>
      </w:pPr>
      <w:r w:rsidRPr="003E149B">
        <w:rPr>
          <w:b/>
          <w:sz w:val="28"/>
        </w:rPr>
        <w:t>в будущем, научись сказать «НЕТ!»  сейчас!</w:t>
      </w:r>
    </w:p>
    <w:p w:rsidR="00121A0C" w:rsidRDefault="007E57BC" w:rsidP="003E149B">
      <w:pPr>
        <w:framePr w:wrap="none" w:vAnchor="page" w:hAnchor="page" w:x="6352" w:y="5105"/>
        <w:rPr>
          <w:sz w:val="2"/>
          <w:szCs w:val="2"/>
        </w:rPr>
      </w:pPr>
      <w:r>
        <w:pict>
          <v:shape id="_x0000_i1026" type="#_x0000_t75" style="width:3in;height:204.25pt">
            <v:imagedata r:id="rId9" r:href="rId10"/>
          </v:shape>
        </w:pict>
      </w:r>
    </w:p>
    <w:p w:rsidR="00121A0C" w:rsidRDefault="00394421">
      <w:pPr>
        <w:pStyle w:val="23"/>
        <w:framePr w:w="4541" w:h="3479" w:hRule="exact" w:wrap="around" w:vAnchor="page" w:hAnchor="page" w:x="11676" w:y="1683"/>
        <w:shd w:val="clear" w:color="auto" w:fill="auto"/>
        <w:spacing w:after="10" w:line="440" w:lineRule="exact"/>
      </w:pPr>
      <w:bookmarkStart w:id="1" w:name="bookmark1"/>
      <w:r>
        <w:t>ПАМЯТКА</w:t>
      </w:r>
      <w:bookmarkEnd w:id="1"/>
    </w:p>
    <w:p w:rsidR="00121A0C" w:rsidRDefault="00394421">
      <w:pPr>
        <w:pStyle w:val="40"/>
        <w:framePr w:w="4541" w:h="3479" w:hRule="exact" w:wrap="around" w:vAnchor="page" w:hAnchor="page" w:x="11676" w:y="1683"/>
        <w:shd w:val="clear" w:color="auto" w:fill="auto"/>
        <w:spacing w:before="0" w:after="104" w:line="300" w:lineRule="exact"/>
      </w:pPr>
      <w:r>
        <w:rPr>
          <w:rStyle w:val="411pt0pt"/>
        </w:rPr>
        <w:t xml:space="preserve">ДЛЯ </w:t>
      </w:r>
      <w:r>
        <w:t>подростков</w:t>
      </w:r>
    </w:p>
    <w:p w:rsidR="00121A0C" w:rsidRDefault="00394421">
      <w:pPr>
        <w:pStyle w:val="50"/>
        <w:framePr w:w="4541" w:h="3479" w:hRule="exact" w:wrap="around" w:vAnchor="page" w:hAnchor="page" w:x="11676" w:y="1683"/>
        <w:shd w:val="clear" w:color="auto" w:fill="auto"/>
        <w:spacing w:before="0" w:after="49" w:line="440" w:lineRule="exact"/>
      </w:pPr>
      <w:r>
        <w:t>СНЮС или</w:t>
      </w:r>
    </w:p>
    <w:p w:rsidR="00121A0C" w:rsidRDefault="00394421">
      <w:pPr>
        <w:pStyle w:val="11"/>
        <w:framePr w:w="4541" w:h="3479" w:hRule="exact" w:wrap="around" w:vAnchor="page" w:hAnchor="page" w:x="11676" w:y="1683"/>
        <w:shd w:val="clear" w:color="auto" w:fill="auto"/>
        <w:spacing w:before="0" w:line="660" w:lineRule="exact"/>
      </w:pPr>
      <w:bookmarkStart w:id="2" w:name="bookmark2"/>
      <w:r>
        <w:t>«ВРЕДНЫЕ ПАКЕТИКИ»</w:t>
      </w:r>
      <w:bookmarkEnd w:id="2"/>
    </w:p>
    <w:p w:rsidR="00121A0C" w:rsidRDefault="007E57BC">
      <w:pPr>
        <w:framePr w:wrap="none" w:vAnchor="page" w:hAnchor="page" w:x="11369" w:y="5261"/>
        <w:rPr>
          <w:sz w:val="2"/>
          <w:szCs w:val="2"/>
        </w:rPr>
      </w:pPr>
      <w:r>
        <w:pict>
          <v:shape id="_x0000_i1027" type="#_x0000_t75" style="width:257.15pt;height:252.75pt">
            <v:imagedata r:id="rId11" r:href="rId12"/>
          </v:shape>
        </w:pict>
      </w:r>
    </w:p>
    <w:p w:rsidR="00121A0C" w:rsidRDefault="007E57BC">
      <w:pPr>
        <w:rPr>
          <w:sz w:val="2"/>
          <w:szCs w:val="2"/>
        </w:rPr>
        <w:sectPr w:rsidR="00121A0C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7.55pt;margin-top:470.7pt;width:241.4pt;height:106.75pt;z-index:251658240" stroked="f">
            <v:textbox>
              <w:txbxContent>
                <w:p w:rsidR="00541501" w:rsidRDefault="00541501" w:rsidP="00541501">
                  <w:r>
                    <w:t>При необходимости Вы всегда можете получить консультации в ГУ «Луганский республиканский наркологический диспансер» ЛНР по адресу: г. ЛУГАНСК, ул</w:t>
                  </w:r>
                  <w:proofErr w:type="gramStart"/>
                  <w:r>
                    <w:t>.С</w:t>
                  </w:r>
                  <w:proofErr w:type="gramEnd"/>
                  <w:r>
                    <w:t xml:space="preserve">осюры,2 телефон для справок </w:t>
                  </w:r>
                </w:p>
                <w:p w:rsidR="00541501" w:rsidRDefault="00541501" w:rsidP="00541501">
                  <w:r>
                    <w:t>93-23-68, 93-25-47.</w:t>
                  </w:r>
                </w:p>
                <w:p w:rsidR="003E149B" w:rsidRPr="00541501" w:rsidRDefault="00541501" w:rsidP="00541501">
                  <w:r>
                    <w:t xml:space="preserve"> </w:t>
                  </w:r>
                </w:p>
              </w:txbxContent>
            </v:textbox>
          </v:shape>
        </w:pict>
      </w:r>
    </w:p>
    <w:p w:rsidR="00121A0C" w:rsidRDefault="00394421">
      <w:pPr>
        <w:pStyle w:val="32"/>
        <w:framePr w:w="4834" w:h="4998" w:hRule="exact" w:wrap="around" w:vAnchor="page" w:hAnchor="page" w:x="484" w:y="379"/>
        <w:shd w:val="clear" w:color="auto" w:fill="auto"/>
      </w:pPr>
      <w:bookmarkStart w:id="3" w:name="bookmark3"/>
      <w:r>
        <w:lastRenderedPageBreak/>
        <w:t>Жевательный табак</w:t>
      </w:r>
      <w:r>
        <w:rPr>
          <w:rStyle w:val="30pt"/>
        </w:rPr>
        <w:t xml:space="preserve"> (</w:t>
      </w:r>
      <w:proofErr w:type="spellStart"/>
      <w:r>
        <w:rPr>
          <w:rStyle w:val="30pt"/>
        </w:rPr>
        <w:t>снюс</w:t>
      </w:r>
      <w:proofErr w:type="spellEnd"/>
      <w:r>
        <w:rPr>
          <w:rStyle w:val="30pt"/>
        </w:rPr>
        <w:t>)</w:t>
      </w:r>
      <w:bookmarkEnd w:id="3"/>
    </w:p>
    <w:p w:rsidR="00121A0C" w:rsidRDefault="00394421">
      <w:pPr>
        <w:pStyle w:val="21"/>
        <w:framePr w:w="4834" w:h="4998" w:hRule="exact" w:wrap="around" w:vAnchor="page" w:hAnchor="page" w:x="484" w:y="379"/>
        <w:shd w:val="clear" w:color="auto" w:fill="auto"/>
        <w:tabs>
          <w:tab w:val="right" w:pos="4839"/>
        </w:tabs>
        <w:spacing w:before="0" w:after="0"/>
        <w:ind w:left="740" w:firstLine="0"/>
        <w:jc w:val="both"/>
      </w:pPr>
      <w:r>
        <w:t>Жевательным</w:t>
      </w:r>
      <w:r>
        <w:tab/>
        <w:t>называется</w:t>
      </w:r>
    </w:p>
    <w:p w:rsidR="00121A0C" w:rsidRDefault="00394421" w:rsidP="003E149B">
      <w:pPr>
        <w:pStyle w:val="21"/>
        <w:framePr w:w="4834" w:h="4998" w:hRule="exact" w:wrap="around" w:vAnchor="page" w:hAnchor="page" w:x="484" w:y="379"/>
        <w:shd w:val="clear" w:color="auto" w:fill="auto"/>
        <w:tabs>
          <w:tab w:val="left" w:pos="2809"/>
          <w:tab w:val="right" w:pos="4839"/>
        </w:tabs>
        <w:spacing w:before="0" w:after="0"/>
        <w:ind w:left="20" w:right="20" w:firstLine="0"/>
        <w:jc w:val="both"/>
      </w:pPr>
      <w:r>
        <w:t xml:space="preserve">бездымный </w:t>
      </w:r>
      <w:proofErr w:type="spellStart"/>
      <w:r>
        <w:t>цельнолистовой</w:t>
      </w:r>
      <w:proofErr w:type="spellEnd"/>
      <w:r>
        <w:t xml:space="preserve"> табак, содержащий соли, увлажнители и </w:t>
      </w:r>
      <w:proofErr w:type="spellStart"/>
      <w:r>
        <w:t>ароматизаторы</w:t>
      </w:r>
      <w:proofErr w:type="spellEnd"/>
      <w:r>
        <w:t xml:space="preserve">, в их составе присутствует </w:t>
      </w:r>
      <w:r>
        <w:rPr>
          <w:rStyle w:val="0pt"/>
        </w:rPr>
        <w:t xml:space="preserve">никотин - вещество, которое вызывает зависимость. </w:t>
      </w:r>
      <w:r>
        <w:t>Никотин, входящий в состав «пакетика»</w:t>
      </w:r>
      <w:r w:rsidR="003E149B">
        <w:t xml:space="preserve"> </w:t>
      </w:r>
      <w:r>
        <w:t>-</w:t>
      </w:r>
      <w:r w:rsidR="003E149B">
        <w:t xml:space="preserve"> </w:t>
      </w:r>
      <w:r>
        <w:t>это</w:t>
      </w:r>
      <w:r w:rsidR="003E149B">
        <w:t xml:space="preserve"> </w:t>
      </w:r>
      <w:r>
        <w:t>яд</w:t>
      </w:r>
      <w:r w:rsidR="003E149B">
        <w:t xml:space="preserve"> </w:t>
      </w:r>
      <w:r>
        <w:t>нервнопаралитического действия в чистом виде, легко проникающий через слизистые оболочки полости рта, носа, бронхов и желудка. Содержание никотина в порции «пакетика» в 5 раз выше, чем в обычной сигарете.</w:t>
      </w:r>
    </w:p>
    <w:p w:rsidR="00121A0C" w:rsidRDefault="00541501">
      <w:pPr>
        <w:framePr w:wrap="none" w:vAnchor="page" w:hAnchor="page" w:x="897" w:y="5443"/>
        <w:rPr>
          <w:sz w:val="2"/>
          <w:szCs w:val="2"/>
        </w:rPr>
      </w:pPr>
      <w:r>
        <w:pict>
          <v:shape id="_x0000_i1028" type="#_x0000_t75" style="width:204.25pt;height:180.75pt">
            <v:imagedata r:id="rId13" r:href="rId14"/>
          </v:shape>
        </w:pict>
      </w:r>
    </w:p>
    <w:p w:rsidR="003E149B" w:rsidRDefault="00394421">
      <w:pPr>
        <w:pStyle w:val="21"/>
        <w:framePr w:w="4834" w:h="1608" w:hRule="exact" w:wrap="around" w:vAnchor="page" w:hAnchor="page" w:x="484" w:y="9204"/>
        <w:shd w:val="clear" w:color="auto" w:fill="auto"/>
        <w:spacing w:before="0" w:after="0"/>
        <w:ind w:firstLine="0"/>
      </w:pPr>
      <w:r>
        <w:t xml:space="preserve">Выбирая между сигаретами и </w:t>
      </w:r>
      <w:proofErr w:type="spellStart"/>
      <w:r>
        <w:t>снюсом</w:t>
      </w:r>
      <w:proofErr w:type="spellEnd"/>
      <w:r>
        <w:t xml:space="preserve">, вы выбираете </w:t>
      </w:r>
      <w:proofErr w:type="gramStart"/>
      <w:r>
        <w:t>между</w:t>
      </w:r>
      <w:proofErr w:type="gramEnd"/>
      <w:r>
        <w:t xml:space="preserve"> </w:t>
      </w:r>
    </w:p>
    <w:p w:rsidR="003E149B" w:rsidRDefault="00394421">
      <w:pPr>
        <w:pStyle w:val="21"/>
        <w:framePr w:w="4834" w:h="1608" w:hRule="exact" w:wrap="around" w:vAnchor="page" w:hAnchor="page" w:x="484" w:y="9204"/>
        <w:shd w:val="clear" w:color="auto" w:fill="auto"/>
        <w:spacing w:before="0" w:after="0"/>
        <w:ind w:firstLine="0"/>
      </w:pPr>
      <w:r>
        <w:t xml:space="preserve">раком легких и раком желудка. </w:t>
      </w:r>
    </w:p>
    <w:p w:rsidR="00121A0C" w:rsidRPr="003E149B" w:rsidRDefault="00394421">
      <w:pPr>
        <w:pStyle w:val="21"/>
        <w:framePr w:w="4834" w:h="1608" w:hRule="exact" w:wrap="around" w:vAnchor="page" w:hAnchor="page" w:x="484" w:y="9204"/>
        <w:shd w:val="clear" w:color="auto" w:fill="auto"/>
        <w:spacing w:before="0" w:after="0"/>
        <w:ind w:firstLine="0"/>
        <w:rPr>
          <w:b/>
        </w:rPr>
      </w:pPr>
      <w:r w:rsidRPr="003E149B">
        <w:rPr>
          <w:b/>
        </w:rPr>
        <w:t xml:space="preserve">Бездымный </w:t>
      </w:r>
      <w:r w:rsidR="003E149B">
        <w:rPr>
          <w:b/>
        </w:rPr>
        <w:t>≠</w:t>
      </w:r>
      <w:r w:rsidRPr="003E149B">
        <w:rPr>
          <w:b/>
        </w:rPr>
        <w:t xml:space="preserve"> Безопасный</w:t>
      </w:r>
    </w:p>
    <w:p w:rsidR="00121A0C" w:rsidRDefault="00394421">
      <w:pPr>
        <w:pStyle w:val="20"/>
        <w:framePr w:w="4834" w:h="4131" w:hRule="exact" w:wrap="around" w:vAnchor="page" w:hAnchor="page" w:x="6014" w:y="640"/>
        <w:shd w:val="clear" w:color="auto" w:fill="auto"/>
        <w:ind w:right="86"/>
        <w:jc w:val="center"/>
      </w:pPr>
      <w:r>
        <w:t>Исследователи утверждают, что</w:t>
      </w:r>
      <w:r>
        <w:br/>
        <w:t>жевательный табак провоцирует</w:t>
      </w:r>
      <w:r>
        <w:br/>
        <w:t>развитие ряда заболеваний:</w:t>
      </w:r>
    </w:p>
    <w:p w:rsidR="00121A0C" w:rsidRDefault="00394421">
      <w:pPr>
        <w:pStyle w:val="21"/>
        <w:framePr w:w="4834" w:h="4131" w:hRule="exact" w:wrap="around" w:vAnchor="page" w:hAnchor="page" w:x="6014" w:y="640"/>
        <w:numPr>
          <w:ilvl w:val="0"/>
          <w:numId w:val="1"/>
        </w:numPr>
        <w:shd w:val="clear" w:color="auto" w:fill="auto"/>
        <w:spacing w:before="0" w:after="0" w:line="317" w:lineRule="exact"/>
        <w:ind w:left="380"/>
        <w:jc w:val="left"/>
      </w:pPr>
      <w:r>
        <w:t xml:space="preserve"> болезней носоглотки;</w:t>
      </w:r>
    </w:p>
    <w:p w:rsidR="00121A0C" w:rsidRDefault="00394421">
      <w:pPr>
        <w:pStyle w:val="21"/>
        <w:framePr w:w="4834" w:h="4131" w:hRule="exact" w:wrap="around" w:vAnchor="page" w:hAnchor="page" w:x="6014" w:y="640"/>
        <w:numPr>
          <w:ilvl w:val="0"/>
          <w:numId w:val="1"/>
        </w:numPr>
        <w:shd w:val="clear" w:color="auto" w:fill="auto"/>
        <w:spacing w:before="0" w:after="0" w:line="317" w:lineRule="exact"/>
        <w:ind w:left="20" w:firstLine="0"/>
        <w:jc w:val="left"/>
      </w:pPr>
      <w:r>
        <w:t xml:space="preserve"> рака желудка, простаты, кишечника;</w:t>
      </w:r>
      <w:r>
        <w:br/>
        <w:t>потери чувствительности вкусовых</w:t>
      </w:r>
      <w:r>
        <w:br/>
        <w:t>рецепторов;</w:t>
      </w:r>
    </w:p>
    <w:p w:rsidR="00121A0C" w:rsidRDefault="00394421">
      <w:pPr>
        <w:pStyle w:val="21"/>
        <w:framePr w:w="4834" w:h="4131" w:hRule="exact" w:wrap="around" w:vAnchor="page" w:hAnchor="page" w:x="6014" w:y="640"/>
        <w:numPr>
          <w:ilvl w:val="0"/>
          <w:numId w:val="1"/>
        </w:numPr>
        <w:shd w:val="clear" w:color="auto" w:fill="auto"/>
        <w:spacing w:before="0" w:after="0" w:line="317" w:lineRule="exact"/>
        <w:ind w:left="380"/>
        <w:jc w:val="left"/>
      </w:pPr>
      <w:r>
        <w:t xml:space="preserve"> нарушений аппетита;</w:t>
      </w:r>
    </w:p>
    <w:p w:rsidR="00121A0C" w:rsidRDefault="00394421">
      <w:pPr>
        <w:pStyle w:val="21"/>
        <w:framePr w:w="4834" w:h="4131" w:hRule="exact" w:wrap="around" w:vAnchor="page" w:hAnchor="page" w:x="6014" w:y="640"/>
        <w:numPr>
          <w:ilvl w:val="0"/>
          <w:numId w:val="1"/>
        </w:numPr>
        <w:shd w:val="clear" w:color="auto" w:fill="auto"/>
        <w:spacing w:before="0" w:after="0" w:line="317" w:lineRule="exact"/>
        <w:ind w:left="20" w:firstLine="0"/>
        <w:jc w:val="left"/>
      </w:pPr>
      <w:r>
        <w:t xml:space="preserve"> сердечных патологий и</w:t>
      </w:r>
      <w:r>
        <w:br/>
        <w:t>гипертонии;</w:t>
      </w:r>
    </w:p>
    <w:p w:rsidR="00121A0C" w:rsidRDefault="00394421">
      <w:pPr>
        <w:pStyle w:val="21"/>
        <w:framePr w:w="4834" w:h="4131" w:hRule="exact" w:wrap="around" w:vAnchor="page" w:hAnchor="page" w:x="6014" w:y="640"/>
        <w:numPr>
          <w:ilvl w:val="0"/>
          <w:numId w:val="1"/>
        </w:numPr>
        <w:shd w:val="clear" w:color="auto" w:fill="auto"/>
        <w:spacing w:before="0" w:after="0" w:line="317" w:lineRule="exact"/>
        <w:ind w:left="20" w:firstLine="0"/>
        <w:jc w:val="left"/>
      </w:pPr>
      <w:r>
        <w:t xml:space="preserve"> заболеваний зубов и десен;</w:t>
      </w:r>
      <w:r>
        <w:br/>
        <w:t>атрофии мышц.</w:t>
      </w:r>
    </w:p>
    <w:p w:rsidR="00121A0C" w:rsidRDefault="00541501">
      <w:pPr>
        <w:framePr w:wrap="none" w:vAnchor="page" w:hAnchor="page" w:x="6090" w:y="4728"/>
        <w:rPr>
          <w:sz w:val="2"/>
          <w:szCs w:val="2"/>
        </w:rPr>
      </w:pPr>
      <w:r>
        <w:pict>
          <v:shape id="_x0000_i1029" type="#_x0000_t75" style="width:229.2pt;height:133.7pt">
            <v:imagedata r:id="rId15" r:href="rId16"/>
          </v:shape>
        </w:pict>
      </w:r>
    </w:p>
    <w:p w:rsidR="00121A0C" w:rsidRDefault="00394421" w:rsidP="003E149B">
      <w:pPr>
        <w:pStyle w:val="21"/>
        <w:framePr w:w="4834" w:h="4175" w:hRule="exact" w:wrap="around" w:vAnchor="page" w:hAnchor="page" w:x="6014" w:y="7361"/>
        <w:shd w:val="clear" w:color="auto" w:fill="auto"/>
        <w:spacing w:before="0" w:after="0"/>
        <w:ind w:firstLine="0"/>
      </w:pPr>
      <w:r>
        <w:t>Для подростков употребление</w:t>
      </w:r>
    </w:p>
    <w:p w:rsidR="00121A0C" w:rsidRDefault="00394421" w:rsidP="003E149B">
      <w:pPr>
        <w:pStyle w:val="21"/>
        <w:framePr w:w="4834" w:h="4175" w:hRule="exact" w:wrap="around" w:vAnchor="page" w:hAnchor="page" w:x="6014" w:y="7361"/>
        <w:shd w:val="clear" w:color="auto" w:fill="auto"/>
        <w:spacing w:before="0" w:after="0"/>
        <w:ind w:firstLine="0"/>
      </w:pPr>
      <w:r>
        <w:t xml:space="preserve">вещества </w:t>
      </w:r>
      <w:r>
        <w:rPr>
          <w:rStyle w:val="1"/>
        </w:rPr>
        <w:t>опасно</w:t>
      </w:r>
      <w:r w:rsidR="003E149B">
        <w:t xml:space="preserve"> -</w:t>
      </w:r>
      <w:r>
        <w:t xml:space="preserve"> последствия</w:t>
      </w:r>
    </w:p>
    <w:p w:rsidR="00121A0C" w:rsidRDefault="00394421" w:rsidP="003E149B">
      <w:pPr>
        <w:pStyle w:val="21"/>
        <w:framePr w:w="4834" w:h="4175" w:hRule="exact" w:wrap="around" w:vAnchor="page" w:hAnchor="page" w:x="6014" w:y="7361"/>
        <w:shd w:val="clear" w:color="auto" w:fill="auto"/>
        <w:spacing w:before="0" w:after="0"/>
        <w:ind w:left="380"/>
      </w:pPr>
      <w:r>
        <w:t>плачевны:</w:t>
      </w:r>
    </w:p>
    <w:p w:rsidR="00121A0C" w:rsidRDefault="00394421">
      <w:pPr>
        <w:pStyle w:val="21"/>
        <w:framePr w:w="4834" w:h="4175" w:hRule="exact" w:wrap="around" w:vAnchor="page" w:hAnchor="page" w:x="6014" w:y="7361"/>
        <w:numPr>
          <w:ilvl w:val="0"/>
          <w:numId w:val="1"/>
        </w:numPr>
        <w:shd w:val="clear" w:color="auto" w:fill="auto"/>
        <w:spacing w:before="0" w:after="0"/>
        <w:ind w:left="380"/>
        <w:jc w:val="left"/>
      </w:pPr>
      <w:r>
        <w:t xml:space="preserve"> замедляются нормальные темпы роста;</w:t>
      </w:r>
    </w:p>
    <w:p w:rsidR="00121A0C" w:rsidRDefault="00394421">
      <w:pPr>
        <w:pStyle w:val="21"/>
        <w:framePr w:w="4834" w:h="4175" w:hRule="exact" w:wrap="around" w:vAnchor="page" w:hAnchor="page" w:x="6014" w:y="7361"/>
        <w:numPr>
          <w:ilvl w:val="0"/>
          <w:numId w:val="1"/>
        </w:numPr>
        <w:shd w:val="clear" w:color="auto" w:fill="auto"/>
        <w:spacing w:before="0" w:after="0"/>
        <w:ind w:left="380"/>
        <w:jc w:val="left"/>
      </w:pPr>
      <w:r>
        <w:t xml:space="preserve"> резко меняется настроение — от апатии к агрессии и наоборот;</w:t>
      </w:r>
    </w:p>
    <w:p w:rsidR="00121A0C" w:rsidRDefault="00394421">
      <w:pPr>
        <w:pStyle w:val="21"/>
        <w:framePr w:w="4834" w:h="4175" w:hRule="exact" w:wrap="around" w:vAnchor="page" w:hAnchor="page" w:x="6014" w:y="7361"/>
        <w:numPr>
          <w:ilvl w:val="0"/>
          <w:numId w:val="1"/>
        </w:numPr>
        <w:shd w:val="clear" w:color="auto" w:fill="auto"/>
        <w:spacing w:before="0" w:after="0"/>
        <w:ind w:left="380"/>
        <w:jc w:val="left"/>
      </w:pPr>
      <w:r>
        <w:t xml:space="preserve"> страдает мозг — ухудшается память, угнетаются когнитивные функции;</w:t>
      </w:r>
    </w:p>
    <w:p w:rsidR="00121A0C" w:rsidRDefault="00394421">
      <w:pPr>
        <w:pStyle w:val="21"/>
        <w:framePr w:w="4834" w:h="4175" w:hRule="exact" w:wrap="around" w:vAnchor="page" w:hAnchor="page" w:x="6014" w:y="7361"/>
        <w:numPr>
          <w:ilvl w:val="0"/>
          <w:numId w:val="1"/>
        </w:numPr>
        <w:shd w:val="clear" w:color="auto" w:fill="auto"/>
        <w:spacing w:before="0" w:after="0"/>
        <w:ind w:left="380"/>
        <w:jc w:val="left"/>
      </w:pPr>
      <w:r>
        <w:t xml:space="preserve"> повышается риск развития онкологических заболеваний;</w:t>
      </w:r>
    </w:p>
    <w:p w:rsidR="00121A0C" w:rsidRDefault="00394421">
      <w:pPr>
        <w:pStyle w:val="21"/>
        <w:framePr w:w="4834" w:h="4175" w:hRule="exact" w:wrap="around" w:vAnchor="page" w:hAnchor="page" w:x="6014" w:y="7361"/>
        <w:numPr>
          <w:ilvl w:val="0"/>
          <w:numId w:val="1"/>
        </w:numPr>
        <w:shd w:val="clear" w:color="auto" w:fill="auto"/>
        <w:spacing w:before="0" w:after="0"/>
        <w:ind w:left="380"/>
        <w:jc w:val="left"/>
      </w:pPr>
      <w:r>
        <w:t xml:space="preserve"> снижается иммунитет.</w:t>
      </w:r>
    </w:p>
    <w:p w:rsidR="00121A0C" w:rsidRDefault="00394421">
      <w:pPr>
        <w:pStyle w:val="30"/>
        <w:framePr w:w="4834" w:h="10339" w:hRule="exact" w:wrap="around" w:vAnchor="page" w:hAnchor="page" w:x="11543" w:y="601"/>
        <w:shd w:val="clear" w:color="auto" w:fill="auto"/>
        <w:spacing w:before="0" w:after="0" w:line="413" w:lineRule="exact"/>
      </w:pPr>
      <w:r>
        <w:t xml:space="preserve">Замена сигарет на </w:t>
      </w:r>
      <w:proofErr w:type="gramStart"/>
      <w:r>
        <w:t>жевательный</w:t>
      </w:r>
      <w:proofErr w:type="gramEnd"/>
      <w:r>
        <w:t xml:space="preserve"> </w:t>
      </w:r>
      <w:proofErr w:type="spellStart"/>
      <w:r>
        <w:t>снюс</w:t>
      </w:r>
      <w:proofErr w:type="spellEnd"/>
      <w:r>
        <w:t xml:space="preserve"> НЕ помогает справиться с никотиновой зависимостью.</w:t>
      </w:r>
    </w:p>
    <w:p w:rsidR="00121A0C" w:rsidRDefault="00394421">
      <w:pPr>
        <w:pStyle w:val="21"/>
        <w:framePr w:w="4834" w:h="10339" w:hRule="exact" w:wrap="around" w:vAnchor="page" w:hAnchor="page" w:x="11543" w:y="601"/>
        <w:shd w:val="clear" w:color="auto" w:fill="auto"/>
        <w:tabs>
          <w:tab w:val="right" w:pos="4820"/>
        </w:tabs>
        <w:spacing w:before="0" w:after="0"/>
        <w:ind w:left="20" w:right="20" w:firstLine="700"/>
        <w:jc w:val="both"/>
      </w:pPr>
      <w:r>
        <w:t xml:space="preserve">Зависимость лишь усиливается из-за более высокого содержания никотина в </w:t>
      </w:r>
      <w:proofErr w:type="spellStart"/>
      <w:r>
        <w:t>снюсе</w:t>
      </w:r>
      <w:proofErr w:type="spellEnd"/>
      <w:r>
        <w:t xml:space="preserve"> и более продолжительного</w:t>
      </w:r>
      <w:r>
        <w:tab/>
        <w:t>времени</w:t>
      </w:r>
    </w:p>
    <w:p w:rsidR="00121A0C" w:rsidRDefault="00394421">
      <w:pPr>
        <w:pStyle w:val="21"/>
        <w:framePr w:w="4834" w:h="10339" w:hRule="exact" w:wrap="around" w:vAnchor="page" w:hAnchor="page" w:x="11543" w:y="601"/>
        <w:shd w:val="clear" w:color="auto" w:fill="auto"/>
        <w:spacing w:before="0" w:after="0"/>
        <w:ind w:left="20" w:right="20" w:firstLine="0"/>
        <w:jc w:val="both"/>
      </w:pPr>
      <w:r>
        <w:t xml:space="preserve">употребления. Так, </w:t>
      </w:r>
      <w:proofErr w:type="spellStart"/>
      <w:r>
        <w:t>снюс</w:t>
      </w:r>
      <w:proofErr w:type="spellEnd"/>
      <w:r>
        <w:t xml:space="preserve"> держат в ротовой полости от 30 минут до часа, и все это время организм впитывает никотин. А сигарету курят за несколько минут, и при этом часть никотина в виде дыма растворяется в воздухе.</w:t>
      </w:r>
    </w:p>
    <w:p w:rsidR="00121A0C" w:rsidRDefault="00394421">
      <w:pPr>
        <w:pStyle w:val="21"/>
        <w:framePr w:w="4834" w:h="10339" w:hRule="exact" w:wrap="around" w:vAnchor="page" w:hAnchor="page" w:x="11543" w:y="601"/>
        <w:shd w:val="clear" w:color="auto" w:fill="auto"/>
        <w:tabs>
          <w:tab w:val="right" w:pos="4820"/>
        </w:tabs>
        <w:spacing w:before="0" w:after="0"/>
        <w:ind w:left="20" w:firstLine="700"/>
        <w:jc w:val="both"/>
      </w:pPr>
      <w:proofErr w:type="spellStart"/>
      <w:r>
        <w:t>Маркетологи</w:t>
      </w:r>
      <w:proofErr w:type="spellEnd"/>
      <w:r>
        <w:tab/>
        <w:t>компаний-</w:t>
      </w:r>
    </w:p>
    <w:p w:rsidR="00121A0C" w:rsidRDefault="00394421">
      <w:pPr>
        <w:pStyle w:val="21"/>
        <w:framePr w:w="4834" w:h="10339" w:hRule="exact" w:wrap="around" w:vAnchor="page" w:hAnchor="page" w:x="11543" w:y="601"/>
        <w:shd w:val="clear" w:color="auto" w:fill="auto"/>
        <w:spacing w:before="0" w:after="0"/>
        <w:ind w:left="20" w:right="20" w:firstLine="0"/>
        <w:jc w:val="both"/>
      </w:pPr>
      <w:r>
        <w:t xml:space="preserve">производителей </w:t>
      </w:r>
      <w:proofErr w:type="spellStart"/>
      <w:r>
        <w:t>снюса</w:t>
      </w:r>
      <w:proofErr w:type="spellEnd"/>
      <w:r>
        <w:t xml:space="preserve"> активно продвигают идею о «бездымном», а значит «безопасном» табаке, ведь, в отличие от сигарет, влияние </w:t>
      </w:r>
      <w:proofErr w:type="spellStart"/>
      <w:r>
        <w:t>снюса</w:t>
      </w:r>
      <w:proofErr w:type="spellEnd"/>
      <w:r>
        <w:t xml:space="preserve"> на легкие минимально. Но табак остается табаком вне зависимости от способа употребления. Поэтому список того, чем опасен </w:t>
      </w:r>
      <w:proofErr w:type="spellStart"/>
      <w:r>
        <w:t>снюс</w:t>
      </w:r>
      <w:proofErr w:type="spellEnd"/>
      <w:r>
        <w:t>, пугает даже без поражения легких:</w:t>
      </w:r>
    </w:p>
    <w:p w:rsidR="00121A0C" w:rsidRPr="003E149B" w:rsidRDefault="003E149B">
      <w:pPr>
        <w:pStyle w:val="21"/>
        <w:framePr w:w="4834" w:h="10339" w:hRule="exact" w:wrap="around" w:vAnchor="page" w:hAnchor="page" w:x="11543" w:y="601"/>
        <w:shd w:val="clear" w:color="auto" w:fill="auto"/>
        <w:spacing w:before="0" w:after="0"/>
        <w:ind w:left="20" w:firstLine="0"/>
        <w:jc w:val="both"/>
        <w:rPr>
          <w:b/>
        </w:rPr>
      </w:pPr>
      <w:r w:rsidRPr="003E149B">
        <w:rPr>
          <w:b/>
        </w:rPr>
        <w:t>Сахарный диабет</w:t>
      </w:r>
    </w:p>
    <w:p w:rsidR="00121A0C" w:rsidRPr="003E149B" w:rsidRDefault="00394421">
      <w:pPr>
        <w:pStyle w:val="21"/>
        <w:framePr w:w="4834" w:h="10339" w:hRule="exact" w:wrap="around" w:vAnchor="page" w:hAnchor="page" w:x="11543" w:y="601"/>
        <w:shd w:val="clear" w:color="auto" w:fill="auto"/>
        <w:spacing w:before="0" w:after="0"/>
        <w:ind w:left="20" w:right="20" w:firstLine="0"/>
        <w:jc w:val="left"/>
        <w:rPr>
          <w:b/>
        </w:rPr>
      </w:pPr>
      <w:r w:rsidRPr="003E149B">
        <w:rPr>
          <w:b/>
        </w:rPr>
        <w:t>Тяжелые патологии сердца и сосудов Язвенные поражения десен. Поражение органов ЖКТ и рак.</w:t>
      </w:r>
    </w:p>
    <w:p w:rsidR="00121A0C" w:rsidRDefault="00121A0C">
      <w:pPr>
        <w:rPr>
          <w:sz w:val="2"/>
          <w:szCs w:val="2"/>
        </w:rPr>
      </w:pPr>
    </w:p>
    <w:sectPr w:rsidR="00121A0C" w:rsidSect="00121A0C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56" w:rsidRDefault="00447856" w:rsidP="00121A0C">
      <w:r>
        <w:separator/>
      </w:r>
    </w:p>
  </w:endnote>
  <w:endnote w:type="continuationSeparator" w:id="0">
    <w:p w:rsidR="00447856" w:rsidRDefault="00447856" w:rsidP="0012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56" w:rsidRDefault="00447856"/>
  </w:footnote>
  <w:footnote w:type="continuationSeparator" w:id="0">
    <w:p w:rsidR="00447856" w:rsidRDefault="004478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024A5"/>
    <w:multiLevelType w:val="multilevel"/>
    <w:tmpl w:val="2FFAE888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21A0C"/>
    <w:rsid w:val="00121A0C"/>
    <w:rsid w:val="00394421"/>
    <w:rsid w:val="003E149B"/>
    <w:rsid w:val="00447856"/>
    <w:rsid w:val="00541501"/>
    <w:rsid w:val="007E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A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1A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1A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2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12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0"/>
      <w:szCs w:val="30"/>
      <w:u w:val="none"/>
    </w:rPr>
  </w:style>
  <w:style w:type="character" w:customStyle="1" w:styleId="a4">
    <w:name w:val="Основной текст_"/>
    <w:basedOn w:val="a0"/>
    <w:link w:val="21"/>
    <w:rsid w:val="0012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">
    <w:name w:val="Основной текст1"/>
    <w:basedOn w:val="a4"/>
    <w:rsid w:val="00121A0C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7pt0pt">
    <w:name w:val="Основной текст + 17 pt;Интервал 0 pt"/>
    <w:basedOn w:val="a4"/>
    <w:rsid w:val="00121A0C"/>
    <w:rPr>
      <w:color w:val="000000"/>
      <w:spacing w:val="-1"/>
      <w:w w:val="100"/>
      <w:position w:val="0"/>
      <w:sz w:val="34"/>
      <w:szCs w:val="34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21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44"/>
      <w:szCs w:val="44"/>
      <w:u w:val="none"/>
    </w:rPr>
  </w:style>
  <w:style w:type="character" w:customStyle="1" w:styleId="411pt0pt">
    <w:name w:val="Основной текст (4) + 11 pt;Интервал 0 pt"/>
    <w:basedOn w:val="4"/>
    <w:rsid w:val="00121A0C"/>
    <w:rPr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21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44"/>
      <w:szCs w:val="44"/>
      <w:u w:val="none"/>
    </w:rPr>
  </w:style>
  <w:style w:type="character" w:customStyle="1" w:styleId="10">
    <w:name w:val="Заголовок №1_"/>
    <w:basedOn w:val="a0"/>
    <w:link w:val="11"/>
    <w:rsid w:val="00121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66"/>
      <w:szCs w:val="66"/>
      <w:u w:val="none"/>
    </w:rPr>
  </w:style>
  <w:style w:type="character" w:customStyle="1" w:styleId="31">
    <w:name w:val="Заголовок №3_"/>
    <w:basedOn w:val="a0"/>
    <w:link w:val="32"/>
    <w:rsid w:val="00121A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30"/>
      <w:szCs w:val="30"/>
      <w:u w:val="none"/>
    </w:rPr>
  </w:style>
  <w:style w:type="character" w:customStyle="1" w:styleId="30pt">
    <w:name w:val="Заголовок №3 + Не курсив;Интервал 0 pt"/>
    <w:basedOn w:val="31"/>
    <w:rsid w:val="00121A0C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121A0C"/>
    <w:rPr>
      <w:i/>
      <w:iCs/>
      <w:color w:val="000000"/>
      <w:spacing w:val="-6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1A0C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i/>
      <w:iCs/>
      <w:spacing w:val="-6"/>
      <w:sz w:val="26"/>
      <w:szCs w:val="26"/>
    </w:rPr>
  </w:style>
  <w:style w:type="paragraph" w:customStyle="1" w:styleId="30">
    <w:name w:val="Основной текст (3)"/>
    <w:basedOn w:val="a"/>
    <w:link w:val="3"/>
    <w:rsid w:val="00121A0C"/>
    <w:pPr>
      <w:shd w:val="clear" w:color="auto" w:fill="FFFFFF"/>
      <w:spacing w:before="60" w:after="60" w:line="456" w:lineRule="exact"/>
      <w:jc w:val="center"/>
    </w:pPr>
    <w:rPr>
      <w:rFonts w:ascii="Times New Roman" w:eastAsia="Times New Roman" w:hAnsi="Times New Roman" w:cs="Times New Roman"/>
      <w:spacing w:val="-1"/>
      <w:sz w:val="34"/>
      <w:szCs w:val="34"/>
    </w:rPr>
  </w:style>
  <w:style w:type="paragraph" w:customStyle="1" w:styleId="40">
    <w:name w:val="Основной текст (4)"/>
    <w:basedOn w:val="a"/>
    <w:link w:val="4"/>
    <w:rsid w:val="00121A0C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customStyle="1" w:styleId="21">
    <w:name w:val="Основной текст2"/>
    <w:basedOn w:val="a"/>
    <w:link w:val="a4"/>
    <w:rsid w:val="00121A0C"/>
    <w:pPr>
      <w:shd w:val="clear" w:color="auto" w:fill="FFFFFF"/>
      <w:spacing w:before="60" w:after="240" w:line="322" w:lineRule="exact"/>
      <w:ind w:hanging="340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3">
    <w:name w:val="Заголовок №2"/>
    <w:basedOn w:val="a"/>
    <w:link w:val="22"/>
    <w:rsid w:val="00121A0C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2"/>
      <w:sz w:val="44"/>
      <w:szCs w:val="44"/>
    </w:rPr>
  </w:style>
  <w:style w:type="paragraph" w:customStyle="1" w:styleId="50">
    <w:name w:val="Основной текст (5)"/>
    <w:basedOn w:val="a"/>
    <w:link w:val="5"/>
    <w:rsid w:val="00121A0C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44"/>
      <w:szCs w:val="44"/>
    </w:rPr>
  </w:style>
  <w:style w:type="paragraph" w:customStyle="1" w:styleId="11">
    <w:name w:val="Заголовок №1"/>
    <w:basedOn w:val="a"/>
    <w:link w:val="10"/>
    <w:rsid w:val="00121A0C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66"/>
      <w:szCs w:val="66"/>
    </w:rPr>
  </w:style>
  <w:style w:type="paragraph" w:customStyle="1" w:styleId="32">
    <w:name w:val="Заголовок №3"/>
    <w:basedOn w:val="a"/>
    <w:link w:val="31"/>
    <w:rsid w:val="00121A0C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i/>
      <w:iCs/>
      <w:spacing w:val="-4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User/AppData/Local/Temp/FineReader11.00/media/image1.jpe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User/AppData/Local/Temp/FineReader11.00/media/image3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../../User/AppData/Local/Temp/FineReader11.00/media/image5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../../User/AppData/Local/Temp/FineReader11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../User/AppData/Local/Temp/FineReader11.00/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2019-12-25T11:37:00Z</dcterms:created>
  <dcterms:modified xsi:type="dcterms:W3CDTF">2019-12-30T07:34:00Z</dcterms:modified>
</cp:coreProperties>
</file>